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80110" w:rsidRDefault="00A80110">
      <w:bookmarkStart w:id="0" w:name="_GoBack"/>
      <w:bookmarkEnd w:id="0"/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A80110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110" w:rsidRDefault="000C6E13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743075" cy="1995488"/>
                  <wp:effectExtent l="0" t="0" r="0" b="0"/>
                  <wp:docPr id="1" name="image03.jpg" descr="Karl Marx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 descr="Karl Marx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9954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  <w:jc w:val="center"/>
            </w:pPr>
            <w:r>
              <w:rPr>
                <w:rFonts w:ascii="Lato" w:eastAsia="Lato" w:hAnsi="Lato" w:cs="Lato"/>
                <w:color w:val="38761D"/>
              </w:rPr>
              <w:t>Karl Marx 1818-1883.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rFonts w:ascii="Slabo 27px" w:eastAsia="Slabo 27px" w:hAnsi="Slabo 27px" w:cs="Slabo 27px"/>
                <w:color w:val="CC4125"/>
                <w:sz w:val="28"/>
                <w:szCs w:val="28"/>
                <w:highlight w:val="white"/>
              </w:rPr>
              <w:t>Karl Marx was a philosopher, economist, sociologist and journalist.</w:t>
            </w:r>
            <w:r>
              <w:rPr>
                <w:color w:val="CC4125"/>
                <w:sz w:val="20"/>
                <w:szCs w:val="20"/>
                <w:highlight w:val="white"/>
              </w:rPr>
              <w:t xml:space="preserve"> 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color w:val="252525"/>
                <w:sz w:val="21"/>
                <w:szCs w:val="21"/>
                <w:highlight w:val="white"/>
              </w:rPr>
              <w:t xml:space="preserve">Marx's theories about society, economics and politics, known as </w:t>
            </w:r>
            <w:hyperlink r:id="rId7">
              <w:r>
                <w:rPr>
                  <w:i/>
                  <w:color w:val="CC0000"/>
                  <w:sz w:val="21"/>
                  <w:szCs w:val="21"/>
                  <w:highlight w:val="white"/>
                </w:rPr>
                <w:t>Marxis</w:t>
              </w:r>
            </w:hyperlink>
            <w:r>
              <w:rPr>
                <w:i/>
                <w:color w:val="CC0000"/>
                <w:sz w:val="21"/>
                <w:szCs w:val="21"/>
                <w:highlight w:val="white"/>
              </w:rPr>
              <w:t>m</w:t>
            </w:r>
            <w:r>
              <w:rPr>
                <w:color w:val="252525"/>
                <w:sz w:val="21"/>
                <w:szCs w:val="21"/>
                <w:highlight w:val="white"/>
              </w:rPr>
              <w:t xml:space="preserve">, hold that human societies progress through </w:t>
            </w:r>
            <w:hyperlink r:id="rId8">
              <w:r>
                <w:rPr>
                  <w:sz w:val="21"/>
                  <w:szCs w:val="21"/>
                  <w:highlight w:val="white"/>
                </w:rPr>
                <w:t>class struggle</w:t>
              </w:r>
            </w:hyperlink>
            <w:r>
              <w:rPr>
                <w:color w:val="252525"/>
                <w:sz w:val="21"/>
                <w:szCs w:val="21"/>
                <w:highlight w:val="white"/>
              </w:rPr>
              <w:t>.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rFonts w:ascii="Georgia" w:eastAsia="Georgia" w:hAnsi="Georgia" w:cs="Georgia"/>
                <w:color w:val="9900FF"/>
                <w:sz w:val="24"/>
                <w:szCs w:val="24"/>
                <w:highlight w:val="white"/>
              </w:rPr>
              <w:t xml:space="preserve">Marxism is the system of socialism of which the dominant feature is public ownership of the means of production, distribution, and exchange. 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rFonts w:ascii="Syncopate" w:eastAsia="Syncopate" w:hAnsi="Syncopate" w:cs="Syncopate"/>
                <w:color w:val="FF00FF"/>
                <w:sz w:val="21"/>
                <w:szCs w:val="21"/>
                <w:highlight w:val="white"/>
              </w:rPr>
              <w:t xml:space="preserve">Marx viewed history as a record of oppression and domination where the upper classes are able to exploit the lower classes. 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2519363" cy="1866194"/>
                  <wp:effectExtent l="0" t="0" r="0" b="0"/>
                  <wp:docPr id="3" name="image05.jpg" descr="Original (471 × 348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jpg" descr="Original (471 × 348)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363" cy="186619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0110" w:rsidRDefault="000C6E13">
            <w:pPr>
              <w:widowControl w:val="0"/>
              <w:spacing w:line="240" w:lineRule="auto"/>
            </w:pPr>
            <w:r>
              <w:rPr>
                <w:rFonts w:ascii="Georgia" w:eastAsia="Georgia" w:hAnsi="Georgia" w:cs="Georgia"/>
                <w:color w:val="351C75"/>
                <w:sz w:val="28"/>
                <w:szCs w:val="28"/>
                <w:highlight w:val="white"/>
              </w:rPr>
              <w:lastRenderedPageBreak/>
              <w:t>Marx believed capitalism produced internal tensions which would lead to its self-destruction and replacement by a new system: socialism.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rFonts w:ascii="Impact" w:eastAsia="Impact" w:hAnsi="Impact" w:cs="Impact"/>
                <w:color w:val="444444"/>
                <w:sz w:val="28"/>
                <w:szCs w:val="28"/>
                <w:highlight w:val="white"/>
              </w:rPr>
              <w:t xml:space="preserve">Marxist views of religion? The workers under the capitalist </w:t>
            </w:r>
            <w:proofErr w:type="gramStart"/>
            <w:r>
              <w:rPr>
                <w:rFonts w:ascii="Impact" w:eastAsia="Impact" w:hAnsi="Impact" w:cs="Impact"/>
                <w:color w:val="444444"/>
                <w:sz w:val="28"/>
                <w:szCs w:val="28"/>
                <w:highlight w:val="white"/>
              </w:rPr>
              <w:t>regimes  were</w:t>
            </w:r>
            <w:proofErr w:type="gramEnd"/>
            <w:r>
              <w:rPr>
                <w:rFonts w:ascii="Impact" w:eastAsia="Impact" w:hAnsi="Impact" w:cs="Impact"/>
                <w:color w:val="444444"/>
                <w:sz w:val="28"/>
                <w:szCs w:val="28"/>
                <w:highlight w:val="white"/>
              </w:rPr>
              <w:t xml:space="preserve"> miserable and alienated, religious beliefs were sustained. Religion, according to Marx was the response to the pain of being alive, the response to earthly suffering</w:t>
            </w:r>
            <w:r>
              <w:rPr>
                <w:color w:val="444444"/>
                <w:sz w:val="28"/>
                <w:szCs w:val="28"/>
                <w:highlight w:val="white"/>
              </w:rPr>
              <w:t>.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2365895" cy="1776413"/>
                  <wp:effectExtent l="0" t="0" r="0" b="0"/>
                  <wp:docPr id="2" name="image04.jpg" descr="File:&amp;quot;Cross&amp;quo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jpg" descr="File:&amp;quot;Cross&amp;quot;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895" cy="17764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color w:val="0000FF"/>
                <w:sz w:val="21"/>
                <w:szCs w:val="21"/>
                <w:highlight w:val="white"/>
              </w:rPr>
              <w:t xml:space="preserve">Marx has been described as one of the most influential figures in human history. 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rFonts w:ascii="Georgia" w:eastAsia="Georgia" w:hAnsi="Georgia" w:cs="Georgia"/>
                <w:sz w:val="36"/>
                <w:szCs w:val="36"/>
                <w:highlight w:val="white"/>
              </w:rPr>
              <w:t>Famous quotes:</w:t>
            </w:r>
            <w:r>
              <w:rPr>
                <w:rFonts w:ascii="Corsiva" w:eastAsia="Corsiva" w:hAnsi="Corsiva" w:cs="Corsiva"/>
                <w:sz w:val="28"/>
                <w:szCs w:val="28"/>
                <w:highlight w:val="white"/>
              </w:rPr>
              <w:t xml:space="preserve"> 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rFonts w:ascii="Corsiva" w:eastAsia="Corsiva" w:hAnsi="Corsiva" w:cs="Corsiva"/>
                <w:sz w:val="28"/>
                <w:szCs w:val="28"/>
                <w:highlight w:val="white"/>
              </w:rPr>
              <w:t>“Workers of the world, unite! You have nothing to lose but your chains!”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i/>
                <w:color w:val="222222"/>
                <w:highlight w:val="white"/>
              </w:rPr>
              <w:t>“From each according to his abilities, to each according to his needs.”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0C6E13">
            <w:pPr>
              <w:widowControl w:val="0"/>
              <w:spacing w:line="240" w:lineRule="auto"/>
            </w:pPr>
            <w:r>
              <w:rPr>
                <w:rFonts w:ascii="Comic Sans MS" w:eastAsia="Comic Sans MS" w:hAnsi="Comic Sans MS" w:cs="Comic Sans MS"/>
                <w:color w:val="222222"/>
                <w:highlight w:val="white"/>
              </w:rPr>
              <w:t>“The production of too many useful things results in too many useless people.”</w:t>
            </w:r>
          </w:p>
          <w:p w:rsidR="00A80110" w:rsidRDefault="00A80110">
            <w:pPr>
              <w:widowControl w:val="0"/>
              <w:spacing w:line="240" w:lineRule="auto"/>
            </w:pPr>
          </w:p>
          <w:p w:rsidR="00A80110" w:rsidRDefault="00A80110">
            <w:pPr>
              <w:widowControl w:val="0"/>
              <w:spacing w:line="240" w:lineRule="auto"/>
            </w:pPr>
          </w:p>
        </w:tc>
      </w:tr>
    </w:tbl>
    <w:p w:rsidR="00A80110" w:rsidRDefault="00A80110"/>
    <w:p w:rsidR="00A80110" w:rsidRDefault="00A80110"/>
    <w:p w:rsidR="00A80110" w:rsidRDefault="00A80110"/>
    <w:sectPr w:rsidR="00A80110">
      <w:head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E13" w:rsidRDefault="000C6E13">
      <w:pPr>
        <w:spacing w:line="240" w:lineRule="auto"/>
      </w:pPr>
      <w:r>
        <w:separator/>
      </w:r>
    </w:p>
  </w:endnote>
  <w:endnote w:type="continuationSeparator" w:id="0">
    <w:p w:rsidR="000C6E13" w:rsidRDefault="000C6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00"/>
    <w:family w:val="auto"/>
    <w:pitch w:val="default"/>
  </w:font>
  <w:font w:name="Slabo 27px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ncopate">
    <w:altName w:val="Times New Roman"/>
    <w:charset w:val="00"/>
    <w:family w:val="auto"/>
    <w:pitch w:val="default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rsiva">
    <w:altName w:val="Times New Roman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E13" w:rsidRDefault="000C6E13">
      <w:pPr>
        <w:spacing w:line="240" w:lineRule="auto"/>
      </w:pPr>
      <w:r>
        <w:separator/>
      </w:r>
    </w:p>
  </w:footnote>
  <w:footnote w:type="continuationSeparator" w:id="0">
    <w:p w:rsidR="000C6E13" w:rsidRDefault="000C6E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110" w:rsidRDefault="000C6E13">
    <w:r>
      <w:t>Shelly Webster</w:t>
    </w:r>
  </w:p>
  <w:p w:rsidR="00A80110" w:rsidRDefault="000C6E13">
    <w:r>
      <w:rPr>
        <w:b/>
      </w:rPr>
      <w:t>High School World History Standards</w:t>
    </w:r>
    <w:r>
      <w:t xml:space="preserve">. </w:t>
    </w:r>
  </w:p>
  <w:p w:rsidR="00A80110" w:rsidRDefault="000C6E13">
    <w:r>
      <w:t xml:space="preserve">K-12.H.2- Students will analyze and evaluate the impact of people, events, ideas, and symbols upon history using multiple resources. </w:t>
    </w:r>
  </w:p>
  <w:p w:rsidR="00A80110" w:rsidRDefault="000C6E13">
    <w:r>
      <w:t>Lesson: Karl Marx and Marxism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10"/>
    <w:rsid w:val="000C6E13"/>
    <w:rsid w:val="002536C6"/>
    <w:rsid w:val="002D1C96"/>
    <w:rsid w:val="00A8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9CDD6C-7CBA-4950-80B1-C20F035C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1C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lass_struggl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Marxis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jpg"/><Relationship Id="rId4" Type="http://schemas.openxmlformats.org/officeDocument/2006/relationships/footnotes" Target="footnote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EABC7E0A</Template>
  <TotalTime>2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Michelle Webster</cp:lastModifiedBy>
  <cp:revision>2</cp:revision>
  <dcterms:created xsi:type="dcterms:W3CDTF">2015-12-03T01:52:00Z</dcterms:created>
  <dcterms:modified xsi:type="dcterms:W3CDTF">2015-12-03T01:52:00Z</dcterms:modified>
</cp:coreProperties>
</file>